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4B3072" w14:textId="7CFD4677" w:rsidR="000F23E1" w:rsidRPr="000F23E1" w:rsidRDefault="000F23E1" w:rsidP="000F23E1">
      <w:pPr>
        <w:spacing w:after="0" w:line="480" w:lineRule="auto"/>
        <w:rPr>
          <w:rFonts w:ascii="Times New Roman" w:hAnsi="Times New Roman" w:cs="Times New Roman"/>
          <w:sz w:val="24"/>
          <w:szCs w:val="24"/>
        </w:rPr>
      </w:pPr>
      <w:bookmarkStart w:id="0" w:name="_GoBack"/>
      <w:bookmarkEnd w:id="0"/>
      <w:r w:rsidRPr="000F23E1">
        <w:rPr>
          <w:rFonts w:ascii="Times New Roman" w:hAnsi="Times New Roman" w:cs="Times New Roman"/>
          <w:sz w:val="24"/>
          <w:szCs w:val="24"/>
        </w:rPr>
        <w:t xml:space="preserve">Student’s Name </w:t>
      </w:r>
    </w:p>
    <w:p w14:paraId="1B8543A9" w14:textId="51F10178" w:rsidR="000F23E1" w:rsidRPr="000F23E1" w:rsidRDefault="000F23E1" w:rsidP="000F23E1">
      <w:pPr>
        <w:spacing w:after="0" w:line="480" w:lineRule="auto"/>
        <w:rPr>
          <w:rFonts w:ascii="Times New Roman" w:hAnsi="Times New Roman" w:cs="Times New Roman"/>
          <w:sz w:val="24"/>
          <w:szCs w:val="24"/>
        </w:rPr>
      </w:pPr>
      <w:r w:rsidRPr="000F23E1">
        <w:rPr>
          <w:rFonts w:ascii="Times New Roman" w:hAnsi="Times New Roman" w:cs="Times New Roman"/>
          <w:sz w:val="24"/>
          <w:szCs w:val="24"/>
        </w:rPr>
        <w:t xml:space="preserve">Professor’s Name </w:t>
      </w:r>
    </w:p>
    <w:p w14:paraId="25D226BF" w14:textId="0F51EF8E" w:rsidR="000F23E1" w:rsidRPr="000F23E1" w:rsidRDefault="000F23E1" w:rsidP="000F23E1">
      <w:pPr>
        <w:spacing w:after="0" w:line="480" w:lineRule="auto"/>
        <w:rPr>
          <w:rFonts w:ascii="Times New Roman" w:hAnsi="Times New Roman" w:cs="Times New Roman"/>
          <w:sz w:val="24"/>
          <w:szCs w:val="24"/>
        </w:rPr>
      </w:pPr>
      <w:r w:rsidRPr="000F23E1">
        <w:rPr>
          <w:rFonts w:ascii="Times New Roman" w:hAnsi="Times New Roman" w:cs="Times New Roman"/>
          <w:sz w:val="24"/>
          <w:szCs w:val="24"/>
        </w:rPr>
        <w:t xml:space="preserve">Course </w:t>
      </w:r>
    </w:p>
    <w:p w14:paraId="555FE31E" w14:textId="41B21349" w:rsidR="000F23E1" w:rsidRPr="000F23E1" w:rsidRDefault="000F23E1" w:rsidP="000F23E1">
      <w:pPr>
        <w:spacing w:after="0" w:line="480" w:lineRule="auto"/>
        <w:rPr>
          <w:rFonts w:ascii="Times New Roman" w:hAnsi="Times New Roman" w:cs="Times New Roman"/>
          <w:sz w:val="24"/>
          <w:szCs w:val="24"/>
        </w:rPr>
      </w:pPr>
      <w:r w:rsidRPr="000F23E1">
        <w:rPr>
          <w:rFonts w:ascii="Times New Roman" w:hAnsi="Times New Roman" w:cs="Times New Roman"/>
          <w:sz w:val="24"/>
          <w:szCs w:val="24"/>
        </w:rPr>
        <w:t xml:space="preserve">Date </w:t>
      </w:r>
    </w:p>
    <w:p w14:paraId="679AB3FB" w14:textId="7C25F646" w:rsidR="000F23E1" w:rsidRPr="000F23E1" w:rsidRDefault="000F23E1" w:rsidP="000F23E1">
      <w:pPr>
        <w:spacing w:after="0" w:line="480" w:lineRule="auto"/>
        <w:jc w:val="center"/>
        <w:rPr>
          <w:rFonts w:ascii="Times New Roman" w:hAnsi="Times New Roman" w:cs="Times New Roman"/>
          <w:i/>
          <w:iCs/>
          <w:sz w:val="24"/>
          <w:szCs w:val="24"/>
        </w:rPr>
      </w:pPr>
      <w:r w:rsidRPr="000F23E1">
        <w:rPr>
          <w:rFonts w:ascii="Times New Roman" w:hAnsi="Times New Roman" w:cs="Times New Roman"/>
          <w:sz w:val="24"/>
          <w:szCs w:val="24"/>
        </w:rPr>
        <w:t xml:space="preserve">Reflection on Whitehead’s </w:t>
      </w:r>
      <w:r w:rsidRPr="000F23E1">
        <w:rPr>
          <w:rFonts w:ascii="Times New Roman" w:hAnsi="Times New Roman" w:cs="Times New Roman"/>
          <w:i/>
          <w:iCs/>
          <w:sz w:val="24"/>
          <w:szCs w:val="24"/>
        </w:rPr>
        <w:t>The Match</w:t>
      </w:r>
    </w:p>
    <w:p w14:paraId="12945DC7" w14:textId="35DCD105" w:rsidR="0014221C" w:rsidRPr="000F23E1" w:rsidRDefault="0014221C" w:rsidP="0014221C">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0F23E1">
        <w:rPr>
          <w:rFonts w:ascii="Times New Roman" w:eastAsia="Times New Roman" w:hAnsi="Times New Roman" w:cs="Times New Roman"/>
          <w:b/>
          <w:bCs/>
          <w:color w:val="0E101A"/>
          <w:sz w:val="24"/>
          <w:szCs w:val="24"/>
        </w:rPr>
        <w:t>From the story itself, what do you learn about the general environment at the Dozier school?</w:t>
      </w:r>
    </w:p>
    <w:p w14:paraId="60DE6180"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The general environment at the Dozier school is uncontrolled and unregulated. The head of the institution is left to do whatever they want with the children in their custody. As Whitehead explains in the story “Director Hardee acted as a master of ceremonies” (6). By “master of ceremonies” the author means that the director initiated the ceremonial fights. It is hard to imagine that these children were exposed to violence, which they need to be protected from in the first place. </w:t>
      </w:r>
    </w:p>
    <w:p w14:paraId="4E4F4CE8"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The story further depicts the uncaring attitude of the people charged with the responsibility of caring for these children in the custody. The author explains the tragedies and brutalities that these children went through at the hands of their caregivers. For example, he writes that “the ref gave the decision to Big Chet and no one argued otherwise” because “he was regarded as an even personality” (6). The ref, as the author further narrates once “slapped a kid and his fraternity ring had left the kind half-blind” (Whitehead 6). </w:t>
      </w:r>
    </w:p>
    <w:p w14:paraId="53463F37" w14:textId="310C6E43" w:rsidR="0014221C" w:rsidRPr="000F23E1" w:rsidRDefault="0014221C" w:rsidP="0014221C">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0F23E1">
        <w:rPr>
          <w:rFonts w:ascii="Times New Roman" w:eastAsia="Times New Roman" w:hAnsi="Times New Roman" w:cs="Times New Roman"/>
          <w:b/>
          <w:bCs/>
          <w:color w:val="0E101A"/>
          <w:sz w:val="24"/>
          <w:szCs w:val="24"/>
        </w:rPr>
        <w:t>List 5 topics we find in the story. You must read the Week 6 lesson to know what a topic is. </w:t>
      </w:r>
    </w:p>
    <w:p w14:paraId="48F40024"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Some of the topics we find in the story include:</w:t>
      </w:r>
    </w:p>
    <w:p w14:paraId="53B632C7"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a.) Corruption </w:t>
      </w:r>
    </w:p>
    <w:p w14:paraId="0FC6E3FF"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lastRenderedPageBreak/>
        <w:t>b.) Racial segregation </w:t>
      </w:r>
    </w:p>
    <w:p w14:paraId="5C257019"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c.) Child abuse and brutality</w:t>
      </w:r>
    </w:p>
    <w:p w14:paraId="234A4D58"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d.) Juvenile justice system </w:t>
      </w:r>
    </w:p>
    <w:p w14:paraId="7485EFC6"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e.) The role of rehabilitation </w:t>
      </w:r>
    </w:p>
    <w:p w14:paraId="514C71B8" w14:textId="2C06EC4C" w:rsidR="0014221C" w:rsidRPr="000F23E1" w:rsidRDefault="0014221C" w:rsidP="000F23E1">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0F23E1">
        <w:rPr>
          <w:rFonts w:ascii="Times New Roman" w:eastAsia="Times New Roman" w:hAnsi="Times New Roman" w:cs="Times New Roman"/>
          <w:b/>
          <w:bCs/>
          <w:color w:val="0E101A"/>
          <w:sz w:val="24"/>
          <w:szCs w:val="24"/>
        </w:rPr>
        <w:t>Discuss at least one theme you pull from the story and explain why you think that is a message that bubbles to the surface. You must read the Week 6 lesson to know what a theme is.</w:t>
      </w:r>
    </w:p>
    <w:p w14:paraId="7CB3842B" w14:textId="77777777" w:rsidR="0014221C" w:rsidRPr="0014221C" w:rsidRDefault="0014221C" w:rsidP="000F23E1">
      <w:pPr>
        <w:spacing w:after="0" w:line="480" w:lineRule="auto"/>
        <w:rPr>
          <w:rFonts w:ascii="Times New Roman" w:eastAsia="Times New Roman" w:hAnsi="Times New Roman" w:cs="Times New Roman"/>
          <w:b/>
          <w:bCs/>
          <w:color w:val="0E101A"/>
          <w:sz w:val="24"/>
          <w:szCs w:val="24"/>
        </w:rPr>
      </w:pPr>
      <w:r w:rsidRPr="0014221C">
        <w:rPr>
          <w:rFonts w:ascii="Times New Roman" w:eastAsia="Times New Roman" w:hAnsi="Times New Roman" w:cs="Times New Roman"/>
          <w:b/>
          <w:bCs/>
          <w:color w:val="0E101A"/>
          <w:sz w:val="24"/>
          <w:szCs w:val="24"/>
        </w:rPr>
        <w:t>The Role of Juvenile Rehabilitation </w:t>
      </w:r>
    </w:p>
    <w:p w14:paraId="0DE26E25"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 xml:space="preserve">One of the key themes that came out clearly from the story is the role of juvenile rehabilitation. The juvenile system is supposed to serve the purpose of preventing crime from happening again. This process is supposed to help juvenile offenders find their way back to society in a manner that does not expose them further to crime. However, the Dozier School, as Whitehead explains, served the opposite and contrary to the expectations. As the author explains in his interview with Deborah </w:t>
      </w:r>
      <w:proofErr w:type="spellStart"/>
      <w:r w:rsidRPr="0014221C">
        <w:rPr>
          <w:rFonts w:ascii="Times New Roman" w:eastAsia="Times New Roman" w:hAnsi="Times New Roman" w:cs="Times New Roman"/>
          <w:color w:val="0E101A"/>
          <w:sz w:val="24"/>
          <w:szCs w:val="24"/>
        </w:rPr>
        <w:t>Treisman</w:t>
      </w:r>
      <w:proofErr w:type="spellEnd"/>
      <w:r w:rsidRPr="0014221C">
        <w:rPr>
          <w:rFonts w:ascii="Times New Roman" w:eastAsia="Times New Roman" w:hAnsi="Times New Roman" w:cs="Times New Roman"/>
          <w:color w:val="0E101A"/>
          <w:sz w:val="24"/>
          <w:szCs w:val="24"/>
        </w:rPr>
        <w:t xml:space="preserve"> of </w:t>
      </w:r>
      <w:r w:rsidRPr="0014221C">
        <w:rPr>
          <w:rFonts w:ascii="Times New Roman" w:eastAsia="Times New Roman" w:hAnsi="Times New Roman" w:cs="Times New Roman"/>
          <w:i/>
          <w:iCs/>
          <w:color w:val="0E101A"/>
          <w:sz w:val="24"/>
          <w:szCs w:val="24"/>
        </w:rPr>
        <w:t>The New Yorker</w:t>
      </w:r>
      <w:r w:rsidRPr="0014221C">
        <w:rPr>
          <w:rFonts w:ascii="Times New Roman" w:eastAsia="Times New Roman" w:hAnsi="Times New Roman" w:cs="Times New Roman"/>
          <w:color w:val="0E101A"/>
          <w:sz w:val="24"/>
          <w:szCs w:val="24"/>
        </w:rPr>
        <w:t>, the Dozier School was reformatory and the idea behind the establishment of the school was noble (</w:t>
      </w:r>
      <w:proofErr w:type="spellStart"/>
      <w:r w:rsidRPr="0014221C">
        <w:rPr>
          <w:rFonts w:ascii="Times New Roman" w:eastAsia="Times New Roman" w:hAnsi="Times New Roman" w:cs="Times New Roman"/>
          <w:color w:val="0E101A"/>
          <w:sz w:val="24"/>
          <w:szCs w:val="24"/>
        </w:rPr>
        <w:t>Treisman</w:t>
      </w:r>
      <w:proofErr w:type="spellEnd"/>
      <w:r w:rsidRPr="0014221C">
        <w:rPr>
          <w:rFonts w:ascii="Times New Roman" w:eastAsia="Times New Roman" w:hAnsi="Times New Roman" w:cs="Times New Roman"/>
          <w:color w:val="0E101A"/>
          <w:sz w:val="24"/>
          <w:szCs w:val="24"/>
        </w:rPr>
        <w:t xml:space="preserve"> 1). The idea was to ensure that juvenile offenders were put somewhere where they could be rehabilitated through “education and work away from hardened adult criminals” (</w:t>
      </w:r>
      <w:proofErr w:type="spellStart"/>
      <w:r w:rsidRPr="0014221C">
        <w:rPr>
          <w:rFonts w:ascii="Times New Roman" w:eastAsia="Times New Roman" w:hAnsi="Times New Roman" w:cs="Times New Roman"/>
          <w:color w:val="0E101A"/>
          <w:sz w:val="24"/>
          <w:szCs w:val="24"/>
        </w:rPr>
        <w:t>Treisman</w:t>
      </w:r>
      <w:proofErr w:type="spellEnd"/>
      <w:r w:rsidRPr="0014221C">
        <w:rPr>
          <w:rFonts w:ascii="Times New Roman" w:eastAsia="Times New Roman" w:hAnsi="Times New Roman" w:cs="Times New Roman"/>
          <w:color w:val="0E101A"/>
          <w:sz w:val="24"/>
          <w:szCs w:val="24"/>
        </w:rPr>
        <w:t xml:space="preserve"> 1). However, the description of the environment around Dozier School seems to suggest that it did not serve the intended purpose, which was to rehabilitate. Instead, the environment was unhygienic and exposed these children to further danger than they would even when they were left in the streets. Whitehead explains in the story that “past the laundry were the dilapidated horse stables; the roof had given away long ago and nature had crept inside” (Whitehead 5). The vivid description of </w:t>
      </w:r>
      <w:r w:rsidRPr="0014221C">
        <w:rPr>
          <w:rFonts w:ascii="Times New Roman" w:eastAsia="Times New Roman" w:hAnsi="Times New Roman" w:cs="Times New Roman"/>
          <w:color w:val="0E101A"/>
          <w:sz w:val="24"/>
          <w:szCs w:val="24"/>
        </w:rPr>
        <w:lastRenderedPageBreak/>
        <w:t>the environment paints a picture of the uncaring and how casual the school heads took their responsibilities.</w:t>
      </w:r>
    </w:p>
    <w:p w14:paraId="42A8331E" w14:textId="77777777" w:rsidR="0014221C" w:rsidRPr="0014221C" w:rsidRDefault="0014221C" w:rsidP="0014221C">
      <w:pPr>
        <w:spacing w:after="0" w:line="480" w:lineRule="auto"/>
        <w:ind w:firstLine="720"/>
        <w:rPr>
          <w:rFonts w:ascii="Times New Roman" w:eastAsia="Times New Roman" w:hAnsi="Times New Roman" w:cs="Times New Roman"/>
          <w:color w:val="0E101A"/>
          <w:sz w:val="24"/>
          <w:szCs w:val="24"/>
        </w:rPr>
      </w:pPr>
      <w:r w:rsidRPr="0014221C">
        <w:rPr>
          <w:rFonts w:ascii="Times New Roman" w:eastAsia="Times New Roman" w:hAnsi="Times New Roman" w:cs="Times New Roman"/>
          <w:color w:val="0E101A"/>
          <w:sz w:val="24"/>
          <w:szCs w:val="24"/>
        </w:rPr>
        <w:t>The role of juvenile rehabilitation, as mentioned in the interview, was to help protect these children from the world of adult criminals which could influence reoffending. However, once they went to Dozier School, the experience was much brutal and the world was so unforgiving that they had to do what it took to survive. The fighting, which Whitehead describes as the “match” took place as a recreational activity, but it exposed children to different forms of danger. The description of a child whom the ref slapped and left him half-blind in the story gives a perspective to the kind of brutality that children went through in Dozier School.</w:t>
      </w:r>
    </w:p>
    <w:p w14:paraId="6BDF40A9" w14:textId="6EC07C11" w:rsidR="00304C42" w:rsidRPr="000F23E1" w:rsidRDefault="00304C42" w:rsidP="0014221C">
      <w:pPr>
        <w:pStyle w:val="ListParagraph"/>
        <w:spacing w:after="0" w:line="480" w:lineRule="auto"/>
        <w:ind w:firstLine="720"/>
        <w:rPr>
          <w:rFonts w:ascii="Times New Roman" w:hAnsi="Times New Roman" w:cs="Times New Roman"/>
          <w:sz w:val="24"/>
          <w:szCs w:val="24"/>
        </w:rPr>
      </w:pPr>
    </w:p>
    <w:p w14:paraId="72E283C0" w14:textId="77777777" w:rsidR="000F23E1" w:rsidRPr="000F23E1" w:rsidRDefault="000F23E1" w:rsidP="000F23E1">
      <w:pPr>
        <w:spacing w:after="0" w:line="480" w:lineRule="auto"/>
        <w:rPr>
          <w:rFonts w:ascii="Times New Roman" w:hAnsi="Times New Roman" w:cs="Times New Roman"/>
          <w:sz w:val="24"/>
          <w:szCs w:val="24"/>
        </w:rPr>
      </w:pPr>
    </w:p>
    <w:p w14:paraId="5690C0CE" w14:textId="77777777" w:rsidR="000F23E1" w:rsidRPr="000F23E1" w:rsidRDefault="000F23E1" w:rsidP="000F23E1">
      <w:pPr>
        <w:spacing w:after="0" w:line="480" w:lineRule="auto"/>
        <w:rPr>
          <w:rFonts w:ascii="Times New Roman" w:hAnsi="Times New Roman" w:cs="Times New Roman"/>
          <w:sz w:val="24"/>
          <w:szCs w:val="24"/>
        </w:rPr>
      </w:pPr>
    </w:p>
    <w:p w14:paraId="0EC4BF3F" w14:textId="77777777" w:rsidR="000F23E1" w:rsidRPr="000F23E1" w:rsidRDefault="000F23E1" w:rsidP="000F23E1">
      <w:pPr>
        <w:spacing w:after="0" w:line="480" w:lineRule="auto"/>
        <w:rPr>
          <w:rFonts w:ascii="Times New Roman" w:hAnsi="Times New Roman" w:cs="Times New Roman"/>
          <w:sz w:val="24"/>
          <w:szCs w:val="24"/>
        </w:rPr>
      </w:pPr>
    </w:p>
    <w:p w14:paraId="13FB237B" w14:textId="77777777" w:rsidR="000F23E1" w:rsidRPr="000F23E1" w:rsidRDefault="000F23E1" w:rsidP="000F23E1">
      <w:pPr>
        <w:spacing w:after="0" w:line="480" w:lineRule="auto"/>
        <w:rPr>
          <w:rFonts w:ascii="Times New Roman" w:hAnsi="Times New Roman" w:cs="Times New Roman"/>
          <w:sz w:val="24"/>
          <w:szCs w:val="24"/>
        </w:rPr>
      </w:pPr>
    </w:p>
    <w:p w14:paraId="4B14C453" w14:textId="77777777" w:rsidR="000F23E1" w:rsidRPr="000F23E1" w:rsidRDefault="000F23E1" w:rsidP="000F23E1">
      <w:pPr>
        <w:spacing w:after="0" w:line="480" w:lineRule="auto"/>
        <w:rPr>
          <w:rFonts w:ascii="Times New Roman" w:hAnsi="Times New Roman" w:cs="Times New Roman"/>
          <w:sz w:val="24"/>
          <w:szCs w:val="24"/>
        </w:rPr>
      </w:pPr>
    </w:p>
    <w:p w14:paraId="38120CC2" w14:textId="77777777" w:rsidR="000F23E1" w:rsidRPr="000F23E1" w:rsidRDefault="000F23E1" w:rsidP="000F23E1">
      <w:pPr>
        <w:spacing w:after="0" w:line="480" w:lineRule="auto"/>
        <w:rPr>
          <w:rFonts w:ascii="Times New Roman" w:hAnsi="Times New Roman" w:cs="Times New Roman"/>
          <w:sz w:val="24"/>
          <w:szCs w:val="24"/>
        </w:rPr>
      </w:pPr>
    </w:p>
    <w:p w14:paraId="7C77BEB8" w14:textId="77777777" w:rsidR="000F23E1" w:rsidRPr="000F23E1" w:rsidRDefault="000F23E1" w:rsidP="000F23E1">
      <w:pPr>
        <w:spacing w:after="0" w:line="480" w:lineRule="auto"/>
        <w:rPr>
          <w:rFonts w:ascii="Times New Roman" w:hAnsi="Times New Roman" w:cs="Times New Roman"/>
          <w:sz w:val="24"/>
          <w:szCs w:val="24"/>
        </w:rPr>
      </w:pPr>
    </w:p>
    <w:p w14:paraId="616F7889" w14:textId="77777777" w:rsidR="000F23E1" w:rsidRPr="000F23E1" w:rsidRDefault="000F23E1" w:rsidP="000F23E1">
      <w:pPr>
        <w:spacing w:after="0" w:line="480" w:lineRule="auto"/>
        <w:rPr>
          <w:rFonts w:ascii="Times New Roman" w:hAnsi="Times New Roman" w:cs="Times New Roman"/>
          <w:sz w:val="24"/>
          <w:szCs w:val="24"/>
        </w:rPr>
      </w:pPr>
    </w:p>
    <w:p w14:paraId="42B2DA36" w14:textId="77777777" w:rsidR="000F23E1" w:rsidRPr="000F23E1" w:rsidRDefault="000F23E1" w:rsidP="000F23E1">
      <w:pPr>
        <w:spacing w:after="0" w:line="480" w:lineRule="auto"/>
        <w:rPr>
          <w:rFonts w:ascii="Times New Roman" w:hAnsi="Times New Roman" w:cs="Times New Roman"/>
          <w:sz w:val="24"/>
          <w:szCs w:val="24"/>
        </w:rPr>
      </w:pPr>
    </w:p>
    <w:p w14:paraId="19FC526A" w14:textId="77777777" w:rsidR="000F23E1" w:rsidRPr="000F23E1" w:rsidRDefault="000F23E1" w:rsidP="000F23E1">
      <w:pPr>
        <w:spacing w:after="0" w:line="480" w:lineRule="auto"/>
        <w:rPr>
          <w:rFonts w:ascii="Times New Roman" w:hAnsi="Times New Roman" w:cs="Times New Roman"/>
          <w:sz w:val="24"/>
          <w:szCs w:val="24"/>
        </w:rPr>
      </w:pPr>
    </w:p>
    <w:p w14:paraId="13C5D0C7" w14:textId="77777777" w:rsidR="000F23E1" w:rsidRPr="000F23E1" w:rsidRDefault="000F23E1" w:rsidP="000F23E1">
      <w:pPr>
        <w:spacing w:after="0" w:line="480" w:lineRule="auto"/>
        <w:rPr>
          <w:rFonts w:ascii="Times New Roman" w:hAnsi="Times New Roman" w:cs="Times New Roman"/>
          <w:sz w:val="24"/>
          <w:szCs w:val="24"/>
        </w:rPr>
      </w:pPr>
    </w:p>
    <w:p w14:paraId="1A4EA671" w14:textId="77777777" w:rsidR="000F23E1" w:rsidRPr="000F23E1" w:rsidRDefault="000F23E1" w:rsidP="000F23E1">
      <w:pPr>
        <w:spacing w:after="0" w:line="480" w:lineRule="auto"/>
        <w:rPr>
          <w:rFonts w:ascii="Times New Roman" w:hAnsi="Times New Roman" w:cs="Times New Roman"/>
          <w:sz w:val="24"/>
          <w:szCs w:val="24"/>
        </w:rPr>
      </w:pPr>
    </w:p>
    <w:p w14:paraId="6FF6DD6A" w14:textId="77777777" w:rsidR="000F23E1" w:rsidRPr="000F23E1" w:rsidRDefault="000F23E1" w:rsidP="000F23E1">
      <w:pPr>
        <w:spacing w:after="0" w:line="480" w:lineRule="auto"/>
        <w:rPr>
          <w:rFonts w:ascii="Times New Roman" w:hAnsi="Times New Roman" w:cs="Times New Roman"/>
          <w:sz w:val="24"/>
          <w:szCs w:val="24"/>
        </w:rPr>
      </w:pPr>
    </w:p>
    <w:p w14:paraId="29098FAF" w14:textId="6C992B68" w:rsidR="00304C42" w:rsidRPr="000F23E1" w:rsidRDefault="00304C42" w:rsidP="000F23E1">
      <w:pPr>
        <w:spacing w:after="0" w:line="480" w:lineRule="auto"/>
        <w:jc w:val="center"/>
        <w:rPr>
          <w:rFonts w:ascii="Times New Roman" w:hAnsi="Times New Roman" w:cs="Times New Roman"/>
          <w:sz w:val="24"/>
          <w:szCs w:val="24"/>
        </w:rPr>
      </w:pPr>
      <w:r w:rsidRPr="000F23E1">
        <w:rPr>
          <w:rFonts w:ascii="Times New Roman" w:hAnsi="Times New Roman" w:cs="Times New Roman"/>
          <w:sz w:val="24"/>
          <w:szCs w:val="24"/>
        </w:rPr>
        <w:lastRenderedPageBreak/>
        <w:t>Works Cited</w:t>
      </w:r>
    </w:p>
    <w:p w14:paraId="79525420" w14:textId="14D329C9" w:rsidR="00304C42" w:rsidRPr="000F23E1" w:rsidRDefault="00304C42" w:rsidP="000F23E1">
      <w:pPr>
        <w:pStyle w:val="ListParagraph"/>
        <w:spacing w:after="0" w:line="480" w:lineRule="auto"/>
        <w:ind w:left="1440" w:hanging="720"/>
        <w:rPr>
          <w:rFonts w:ascii="Times New Roman" w:hAnsi="Times New Roman" w:cs="Times New Roman"/>
          <w:sz w:val="24"/>
          <w:szCs w:val="24"/>
        </w:rPr>
      </w:pPr>
      <w:proofErr w:type="spellStart"/>
      <w:r w:rsidRPr="000F23E1">
        <w:rPr>
          <w:rFonts w:ascii="Times New Roman" w:hAnsi="Times New Roman" w:cs="Times New Roman"/>
          <w:sz w:val="24"/>
          <w:szCs w:val="24"/>
        </w:rPr>
        <w:t>Treisman</w:t>
      </w:r>
      <w:proofErr w:type="spellEnd"/>
      <w:r w:rsidRPr="000F23E1">
        <w:rPr>
          <w:rFonts w:ascii="Times New Roman" w:hAnsi="Times New Roman" w:cs="Times New Roman"/>
          <w:sz w:val="24"/>
          <w:szCs w:val="24"/>
        </w:rPr>
        <w:t xml:space="preserve">, Deborah. “Colson Whitehead on Human Cruelty.” </w:t>
      </w:r>
      <w:r w:rsidRPr="000F23E1">
        <w:rPr>
          <w:rFonts w:ascii="Times New Roman" w:hAnsi="Times New Roman" w:cs="Times New Roman"/>
          <w:i/>
          <w:iCs/>
          <w:sz w:val="24"/>
          <w:szCs w:val="24"/>
        </w:rPr>
        <w:t xml:space="preserve">The New Yorker, </w:t>
      </w:r>
      <w:r w:rsidRPr="000F23E1">
        <w:rPr>
          <w:rFonts w:ascii="Times New Roman" w:hAnsi="Times New Roman" w:cs="Times New Roman"/>
          <w:sz w:val="24"/>
          <w:szCs w:val="24"/>
        </w:rPr>
        <w:t xml:space="preserve">March 25, 2019. </w:t>
      </w:r>
    </w:p>
    <w:p w14:paraId="03F6B746" w14:textId="7C348BAB" w:rsidR="00304C42" w:rsidRPr="000F23E1" w:rsidRDefault="00304C42" w:rsidP="000F23E1">
      <w:pPr>
        <w:pStyle w:val="ListParagraph"/>
        <w:spacing w:after="0" w:line="480" w:lineRule="auto"/>
        <w:ind w:left="1440" w:hanging="720"/>
        <w:rPr>
          <w:rFonts w:ascii="Times New Roman" w:hAnsi="Times New Roman" w:cs="Times New Roman"/>
          <w:sz w:val="24"/>
          <w:szCs w:val="24"/>
        </w:rPr>
      </w:pPr>
      <w:r w:rsidRPr="000F23E1">
        <w:rPr>
          <w:rFonts w:ascii="Times New Roman" w:hAnsi="Times New Roman" w:cs="Times New Roman"/>
          <w:sz w:val="24"/>
          <w:szCs w:val="24"/>
        </w:rPr>
        <w:t xml:space="preserve">Whitehead, Colson. </w:t>
      </w:r>
      <w:r w:rsidRPr="000F23E1">
        <w:rPr>
          <w:rFonts w:ascii="Times New Roman" w:hAnsi="Times New Roman" w:cs="Times New Roman"/>
          <w:i/>
          <w:iCs/>
          <w:sz w:val="24"/>
          <w:szCs w:val="24"/>
        </w:rPr>
        <w:t>The Match</w:t>
      </w:r>
      <w:r w:rsidRPr="000F23E1">
        <w:rPr>
          <w:rFonts w:ascii="Times New Roman" w:hAnsi="Times New Roman" w:cs="Times New Roman"/>
          <w:sz w:val="24"/>
          <w:szCs w:val="24"/>
        </w:rPr>
        <w:t xml:space="preserve">. The New Yorker (April 1, 2019). </w:t>
      </w:r>
    </w:p>
    <w:sectPr w:rsidR="00304C42" w:rsidRPr="000F23E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5BBEB" w14:textId="77777777" w:rsidR="00C004F4" w:rsidRDefault="00C004F4" w:rsidP="000F23E1">
      <w:pPr>
        <w:spacing w:after="0" w:line="240" w:lineRule="auto"/>
      </w:pPr>
      <w:r>
        <w:separator/>
      </w:r>
    </w:p>
  </w:endnote>
  <w:endnote w:type="continuationSeparator" w:id="0">
    <w:p w14:paraId="3CB54DC2" w14:textId="77777777" w:rsidR="00C004F4" w:rsidRDefault="00C004F4" w:rsidP="000F2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57F160" w14:textId="77777777" w:rsidR="00C004F4" w:rsidRDefault="00C004F4" w:rsidP="000F23E1">
      <w:pPr>
        <w:spacing w:after="0" w:line="240" w:lineRule="auto"/>
      </w:pPr>
      <w:r>
        <w:separator/>
      </w:r>
    </w:p>
  </w:footnote>
  <w:footnote w:type="continuationSeparator" w:id="0">
    <w:p w14:paraId="1C98328B" w14:textId="77777777" w:rsidR="00C004F4" w:rsidRDefault="00C004F4" w:rsidP="000F2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D2A30" w14:textId="620E6AAB" w:rsidR="000F23E1" w:rsidRPr="000F23E1" w:rsidRDefault="000F23E1" w:rsidP="000F23E1">
    <w:pPr>
      <w:pStyle w:val="Header"/>
      <w:jc w:val="right"/>
      <w:rPr>
        <w:rFonts w:ascii="Times New Roman" w:hAnsi="Times New Roman" w:cs="Times New Roman"/>
        <w:sz w:val="24"/>
        <w:szCs w:val="24"/>
      </w:rPr>
    </w:pPr>
    <w:r w:rsidRPr="000F23E1">
      <w:rPr>
        <w:rFonts w:ascii="Times New Roman" w:hAnsi="Times New Roman" w:cs="Times New Roman"/>
        <w:sz w:val="24"/>
        <w:szCs w:val="24"/>
      </w:rPr>
      <w:t xml:space="preserve">Last Name </w:t>
    </w:r>
    <w:r w:rsidRPr="000F23E1">
      <w:rPr>
        <w:rFonts w:ascii="Times New Roman" w:hAnsi="Times New Roman" w:cs="Times New Roman"/>
        <w:sz w:val="24"/>
        <w:szCs w:val="24"/>
      </w:rPr>
      <w:fldChar w:fldCharType="begin"/>
    </w:r>
    <w:r w:rsidRPr="000F23E1">
      <w:rPr>
        <w:rFonts w:ascii="Times New Roman" w:hAnsi="Times New Roman" w:cs="Times New Roman"/>
        <w:sz w:val="24"/>
        <w:szCs w:val="24"/>
      </w:rPr>
      <w:instrText xml:space="preserve"> PAGE   \* MERGEFORMAT </w:instrText>
    </w:r>
    <w:r w:rsidRPr="000F23E1">
      <w:rPr>
        <w:rFonts w:ascii="Times New Roman" w:hAnsi="Times New Roman" w:cs="Times New Roman"/>
        <w:sz w:val="24"/>
        <w:szCs w:val="24"/>
      </w:rPr>
      <w:fldChar w:fldCharType="separate"/>
    </w:r>
    <w:r w:rsidR="00774CEF">
      <w:rPr>
        <w:rFonts w:ascii="Times New Roman" w:hAnsi="Times New Roman" w:cs="Times New Roman"/>
        <w:noProof/>
        <w:sz w:val="24"/>
        <w:szCs w:val="24"/>
      </w:rPr>
      <w:t>3</w:t>
    </w:r>
    <w:r w:rsidRPr="000F23E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E3B94"/>
    <w:multiLevelType w:val="hybridMultilevel"/>
    <w:tmpl w:val="4214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796E05"/>
    <w:multiLevelType w:val="multilevel"/>
    <w:tmpl w:val="1F38F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A0754CD"/>
    <w:multiLevelType w:val="hybridMultilevel"/>
    <w:tmpl w:val="A4721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22541"/>
    <w:multiLevelType w:val="hybridMultilevel"/>
    <w:tmpl w:val="DF6A92B0"/>
    <w:lvl w:ilvl="0" w:tplc="E4D68312">
      <w:start w:val="1"/>
      <w:numFmt w:val="lowerLetter"/>
      <w:lvlText w:val="%1.)"/>
      <w:lvlJc w:val="left"/>
      <w:pPr>
        <w:ind w:left="1080" w:hanging="360"/>
      </w:pPr>
      <w:rPr>
        <w:rFonts w:ascii="Arial" w:hAnsi="Arial" w:cs="Arial"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4EB1225"/>
    <w:multiLevelType w:val="multilevel"/>
    <w:tmpl w:val="AD704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F3D6059"/>
    <w:multiLevelType w:val="multilevel"/>
    <w:tmpl w:val="DDA83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4A303D"/>
    <w:multiLevelType w:val="hybridMultilevel"/>
    <w:tmpl w:val="E988A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7D0"/>
    <w:rsid w:val="000F23E1"/>
    <w:rsid w:val="0014221C"/>
    <w:rsid w:val="001544CE"/>
    <w:rsid w:val="002925C9"/>
    <w:rsid w:val="00304C42"/>
    <w:rsid w:val="00323DA0"/>
    <w:rsid w:val="00583374"/>
    <w:rsid w:val="00641FFC"/>
    <w:rsid w:val="00717FDB"/>
    <w:rsid w:val="007237D0"/>
    <w:rsid w:val="00774CEF"/>
    <w:rsid w:val="0079496B"/>
    <w:rsid w:val="00C00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D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7D0"/>
    <w:pPr>
      <w:ind w:left="720"/>
      <w:contextualSpacing/>
    </w:pPr>
  </w:style>
  <w:style w:type="paragraph" w:styleId="NormalWeb">
    <w:name w:val="Normal (Web)"/>
    <w:basedOn w:val="Normal"/>
    <w:uiPriority w:val="99"/>
    <w:semiHidden/>
    <w:unhideWhenUsed/>
    <w:rsid w:val="0014221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221C"/>
    <w:rPr>
      <w:i/>
      <w:iCs/>
    </w:rPr>
  </w:style>
  <w:style w:type="paragraph" w:styleId="Header">
    <w:name w:val="header"/>
    <w:basedOn w:val="Normal"/>
    <w:link w:val="HeaderChar"/>
    <w:uiPriority w:val="99"/>
    <w:unhideWhenUsed/>
    <w:rsid w:val="000F2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3E1"/>
  </w:style>
  <w:style w:type="paragraph" w:styleId="Footer">
    <w:name w:val="footer"/>
    <w:basedOn w:val="Normal"/>
    <w:link w:val="FooterChar"/>
    <w:uiPriority w:val="99"/>
    <w:unhideWhenUsed/>
    <w:rsid w:val="000F2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3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7D0"/>
    <w:pPr>
      <w:ind w:left="720"/>
      <w:contextualSpacing/>
    </w:pPr>
  </w:style>
  <w:style w:type="paragraph" w:styleId="NormalWeb">
    <w:name w:val="Normal (Web)"/>
    <w:basedOn w:val="Normal"/>
    <w:uiPriority w:val="99"/>
    <w:semiHidden/>
    <w:unhideWhenUsed/>
    <w:rsid w:val="0014221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221C"/>
    <w:rPr>
      <w:i/>
      <w:iCs/>
    </w:rPr>
  </w:style>
  <w:style w:type="paragraph" w:styleId="Header">
    <w:name w:val="header"/>
    <w:basedOn w:val="Normal"/>
    <w:link w:val="HeaderChar"/>
    <w:uiPriority w:val="99"/>
    <w:unhideWhenUsed/>
    <w:rsid w:val="000F2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3E1"/>
  </w:style>
  <w:style w:type="paragraph" w:styleId="Footer">
    <w:name w:val="footer"/>
    <w:basedOn w:val="Normal"/>
    <w:link w:val="FooterChar"/>
    <w:uiPriority w:val="99"/>
    <w:unhideWhenUsed/>
    <w:rsid w:val="000F2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76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2021-10-06T01:51:00Z</dcterms:created>
  <dcterms:modified xsi:type="dcterms:W3CDTF">2021-10-06T01:51:00Z</dcterms:modified>
</cp:coreProperties>
</file>